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F35" w:rsidRDefault="00132F35" w:rsidP="00132F35">
      <w:pPr>
        <w:rPr>
          <w:lang w:val="en-US"/>
        </w:rPr>
      </w:pPr>
    </w:p>
    <w:p w:rsidR="00132F35" w:rsidRDefault="00132F35" w:rsidP="00132F35">
      <w:pPr>
        <w:rPr>
          <w:lang w:val="en-US"/>
        </w:rPr>
      </w:pPr>
    </w:p>
    <w:p w:rsidR="00154C11" w:rsidRDefault="00154C11" w:rsidP="00132F35">
      <w:pPr>
        <w:rPr>
          <w:lang w:val="en-US"/>
        </w:rPr>
      </w:pPr>
    </w:p>
    <w:p w:rsidR="00154C11" w:rsidRPr="00132F35" w:rsidRDefault="00154C11" w:rsidP="00132F35">
      <w:pPr>
        <w:rPr>
          <w:lang w:val="en-US"/>
        </w:rPr>
      </w:pPr>
    </w:p>
    <w:p w:rsidR="00DD3073" w:rsidRDefault="00DD3073" w:rsidP="00E97B4A">
      <w:pPr>
        <w:pStyle w:val="Balk5"/>
        <w:jc w:val="left"/>
        <w:rPr>
          <w:b/>
          <w:sz w:val="22"/>
          <w:u w:val="none"/>
        </w:rPr>
      </w:pPr>
    </w:p>
    <w:p w:rsidR="00E97B4A" w:rsidRPr="00863688" w:rsidRDefault="00EF5659" w:rsidP="00E97B4A">
      <w:pPr>
        <w:pStyle w:val="Balk5"/>
        <w:jc w:val="left"/>
        <w:rPr>
          <w:b/>
          <w:sz w:val="22"/>
          <w:u w:val="none"/>
        </w:rPr>
      </w:pPr>
      <w:r>
        <w:rPr>
          <w:b/>
          <w:sz w:val="22"/>
          <w:u w:val="none"/>
        </w:rPr>
        <w:t>BORSA</w:t>
      </w:r>
      <w:r w:rsidR="00E97B4A" w:rsidRPr="00863688">
        <w:rPr>
          <w:b/>
          <w:sz w:val="22"/>
          <w:u w:val="none"/>
        </w:rPr>
        <w:t xml:space="preserve"> </w:t>
      </w:r>
      <w:r>
        <w:rPr>
          <w:b/>
          <w:sz w:val="22"/>
          <w:u w:val="none"/>
        </w:rPr>
        <w:t xml:space="preserve">İSTANBUL </w:t>
      </w:r>
      <w:r w:rsidR="00E97B4A" w:rsidRPr="00764F89">
        <w:rPr>
          <w:b/>
          <w:sz w:val="22"/>
          <w:u w:val="none"/>
        </w:rPr>
        <w:t xml:space="preserve">BAŞKANLIĞI’NA                    </w:t>
      </w:r>
      <w:r w:rsidRPr="00764F89">
        <w:rPr>
          <w:b/>
          <w:sz w:val="22"/>
          <w:u w:val="none"/>
        </w:rPr>
        <w:t xml:space="preserve">                                                      </w:t>
      </w:r>
      <w:r w:rsidR="00E97B4A" w:rsidRPr="00764F89">
        <w:rPr>
          <w:b/>
          <w:sz w:val="22"/>
          <w:u w:val="none"/>
        </w:rPr>
        <w:t xml:space="preserve">            </w:t>
      </w:r>
      <w:r w:rsidR="00764F89">
        <w:rPr>
          <w:b/>
          <w:sz w:val="22"/>
          <w:u w:val="none"/>
        </w:rPr>
        <w:t>06</w:t>
      </w:r>
      <w:r w:rsidR="00E97B4A" w:rsidRPr="00764F89">
        <w:rPr>
          <w:b/>
          <w:sz w:val="22"/>
          <w:u w:val="none"/>
        </w:rPr>
        <w:t>.</w:t>
      </w:r>
      <w:r w:rsidR="00537A1B" w:rsidRPr="00764F89">
        <w:rPr>
          <w:b/>
          <w:sz w:val="22"/>
          <w:u w:val="none"/>
        </w:rPr>
        <w:t>0</w:t>
      </w:r>
      <w:r w:rsidRPr="00764F89">
        <w:rPr>
          <w:b/>
          <w:sz w:val="22"/>
          <w:u w:val="none"/>
        </w:rPr>
        <w:t>8</w:t>
      </w:r>
      <w:r w:rsidR="00E97B4A" w:rsidRPr="00764F89">
        <w:rPr>
          <w:b/>
          <w:sz w:val="22"/>
          <w:u w:val="none"/>
        </w:rPr>
        <w:t>.20</w:t>
      </w:r>
      <w:r w:rsidR="001A6B8D" w:rsidRPr="00764F89">
        <w:rPr>
          <w:b/>
          <w:sz w:val="22"/>
          <w:u w:val="none"/>
        </w:rPr>
        <w:t>1</w:t>
      </w:r>
      <w:r w:rsidR="00835C13" w:rsidRPr="00764F89">
        <w:rPr>
          <w:b/>
          <w:sz w:val="22"/>
          <w:u w:val="none"/>
        </w:rPr>
        <w:t>3</w:t>
      </w:r>
    </w:p>
    <w:p w:rsidR="00E97B4A" w:rsidRPr="00863688" w:rsidRDefault="00E97B4A" w:rsidP="00E97B4A">
      <w:pPr>
        <w:pStyle w:val="Balk5"/>
        <w:jc w:val="left"/>
        <w:rPr>
          <w:b/>
          <w:sz w:val="22"/>
          <w:u w:val="none"/>
        </w:rPr>
      </w:pPr>
      <w:r w:rsidRPr="00863688">
        <w:rPr>
          <w:b/>
          <w:sz w:val="22"/>
          <w:u w:val="none"/>
        </w:rPr>
        <w:t xml:space="preserve">                                </w:t>
      </w:r>
      <w:r>
        <w:rPr>
          <w:b/>
          <w:sz w:val="22"/>
          <w:u w:val="none"/>
        </w:rPr>
        <w:t xml:space="preserve">                                                          </w:t>
      </w:r>
      <w:r w:rsidR="00EF5659">
        <w:rPr>
          <w:b/>
          <w:sz w:val="22"/>
          <w:u w:val="none"/>
        </w:rPr>
        <w:t xml:space="preserve">                                                       </w:t>
      </w:r>
      <w:r>
        <w:rPr>
          <w:b/>
          <w:sz w:val="22"/>
          <w:u w:val="none"/>
        </w:rPr>
        <w:t xml:space="preserve">        </w:t>
      </w:r>
      <w:r w:rsidRPr="00863688">
        <w:rPr>
          <w:b/>
          <w:sz w:val="22"/>
          <w:u w:val="none"/>
        </w:rPr>
        <w:t>İSTANBUL</w:t>
      </w:r>
    </w:p>
    <w:p w:rsidR="00E97B4A" w:rsidRPr="00863688" w:rsidRDefault="00E97B4A" w:rsidP="00E97B4A">
      <w:pPr>
        <w:pStyle w:val="Balk5"/>
        <w:jc w:val="left"/>
        <w:rPr>
          <w:b/>
          <w:sz w:val="22"/>
          <w:u w:val="none"/>
        </w:rPr>
      </w:pPr>
    </w:p>
    <w:p w:rsidR="00E97B4A" w:rsidRDefault="00E97B4A" w:rsidP="00E97B4A">
      <w:pPr>
        <w:jc w:val="both"/>
        <w:rPr>
          <w:rFonts w:ascii="Times New Roman TUR" w:hAnsi="Times New Roman TUR"/>
          <w:b/>
          <w:color w:val="000000"/>
        </w:rPr>
      </w:pPr>
    </w:p>
    <w:p w:rsidR="00E97B4A" w:rsidRPr="009F7177" w:rsidRDefault="007D025F" w:rsidP="00E97B4A">
      <w:pPr>
        <w:jc w:val="both"/>
        <w:rPr>
          <w:b/>
          <w:color w:val="000000"/>
        </w:rPr>
      </w:pPr>
      <w:r>
        <w:rPr>
          <w:b/>
          <w:color w:val="000000"/>
        </w:rPr>
        <w:t>FİNANSAL TABLO</w:t>
      </w:r>
      <w:bookmarkStart w:id="0" w:name="_GoBack"/>
      <w:bookmarkEnd w:id="0"/>
      <w:r w:rsidR="00E97B4A" w:rsidRPr="009F7177">
        <w:rPr>
          <w:b/>
          <w:color w:val="000000"/>
        </w:rPr>
        <w:t xml:space="preserve"> VE FAALİYET RAPORLARININ</w:t>
      </w:r>
      <w:r w:rsidR="00E97B4A" w:rsidRPr="009F7177">
        <w:rPr>
          <w:i/>
          <w:color w:val="FF0000"/>
          <w:sz w:val="22"/>
        </w:rPr>
        <w:t xml:space="preserve"> </w:t>
      </w:r>
      <w:r w:rsidR="00E97B4A" w:rsidRPr="009F7177">
        <w:rPr>
          <w:b/>
          <w:color w:val="000000"/>
        </w:rPr>
        <w:t>KABULÜNE İLİŞKİN YÖNETİM KURULU’NUN</w:t>
      </w:r>
    </w:p>
    <w:p w:rsidR="00764F89" w:rsidRDefault="00764F89" w:rsidP="00E97B4A">
      <w:pPr>
        <w:jc w:val="both"/>
        <w:rPr>
          <w:b/>
          <w:color w:val="000000"/>
        </w:rPr>
      </w:pPr>
    </w:p>
    <w:p w:rsidR="00E97B4A" w:rsidRPr="00764F89" w:rsidRDefault="00E97B4A" w:rsidP="00E97B4A">
      <w:pPr>
        <w:jc w:val="both"/>
        <w:rPr>
          <w:b/>
          <w:color w:val="000000"/>
        </w:rPr>
      </w:pPr>
      <w:r w:rsidRPr="00E766E5">
        <w:rPr>
          <w:b/>
          <w:color w:val="000000"/>
        </w:rPr>
        <w:t xml:space="preserve">KARAR TARİHİ: </w:t>
      </w:r>
      <w:r w:rsidR="00764F89">
        <w:rPr>
          <w:b/>
          <w:color w:val="000000"/>
        </w:rPr>
        <w:t>06</w:t>
      </w:r>
      <w:r w:rsidRPr="00764F89">
        <w:rPr>
          <w:b/>
          <w:color w:val="000000"/>
        </w:rPr>
        <w:t>.</w:t>
      </w:r>
      <w:r w:rsidR="00537A1B" w:rsidRPr="00764F89">
        <w:rPr>
          <w:b/>
          <w:color w:val="000000"/>
        </w:rPr>
        <w:t>0</w:t>
      </w:r>
      <w:r w:rsidR="00EF5659" w:rsidRPr="00764F89">
        <w:rPr>
          <w:b/>
          <w:color w:val="000000"/>
        </w:rPr>
        <w:t>8</w:t>
      </w:r>
      <w:r w:rsidRPr="00764F89">
        <w:rPr>
          <w:b/>
          <w:color w:val="000000"/>
        </w:rPr>
        <w:t>.20</w:t>
      </w:r>
      <w:r w:rsidR="001A6B8D" w:rsidRPr="00764F89">
        <w:rPr>
          <w:b/>
          <w:color w:val="000000"/>
        </w:rPr>
        <w:t>1</w:t>
      </w:r>
      <w:r w:rsidR="00835C13" w:rsidRPr="00764F89">
        <w:rPr>
          <w:b/>
          <w:color w:val="000000"/>
        </w:rPr>
        <w:t>3</w:t>
      </w:r>
    </w:p>
    <w:p w:rsidR="00E97B4A" w:rsidRPr="009F7177" w:rsidRDefault="00E97B4A" w:rsidP="00E97B4A">
      <w:pPr>
        <w:jc w:val="both"/>
        <w:rPr>
          <w:b/>
          <w:color w:val="000000"/>
        </w:rPr>
      </w:pPr>
      <w:r w:rsidRPr="00764F89">
        <w:rPr>
          <w:b/>
          <w:color w:val="000000"/>
        </w:rPr>
        <w:t>KARAR SAYISI : 20</w:t>
      </w:r>
      <w:r w:rsidR="001A6B8D" w:rsidRPr="00764F89">
        <w:rPr>
          <w:b/>
          <w:color w:val="000000"/>
        </w:rPr>
        <w:t>1</w:t>
      </w:r>
      <w:r w:rsidR="00835C13" w:rsidRPr="00764F89">
        <w:rPr>
          <w:b/>
          <w:color w:val="000000"/>
        </w:rPr>
        <w:t>3</w:t>
      </w:r>
      <w:r w:rsidRPr="00764F89">
        <w:rPr>
          <w:b/>
          <w:color w:val="000000"/>
        </w:rPr>
        <w:t xml:space="preserve"> /</w:t>
      </w:r>
      <w:r w:rsidR="0026761F" w:rsidRPr="00764F89">
        <w:rPr>
          <w:b/>
          <w:color w:val="000000"/>
        </w:rPr>
        <w:t xml:space="preserve"> </w:t>
      </w:r>
      <w:r w:rsidR="00835C13" w:rsidRPr="00764F89">
        <w:rPr>
          <w:b/>
          <w:color w:val="000000"/>
        </w:rPr>
        <w:t>1</w:t>
      </w:r>
      <w:r w:rsidR="00EF5659" w:rsidRPr="00764F89">
        <w:rPr>
          <w:b/>
          <w:color w:val="000000"/>
        </w:rPr>
        <w:t>9</w:t>
      </w:r>
    </w:p>
    <w:p w:rsidR="00E97B4A" w:rsidRDefault="00E97B4A" w:rsidP="00E97B4A">
      <w:pPr>
        <w:jc w:val="both"/>
        <w:rPr>
          <w:rFonts w:ascii="Times New Roman TUR" w:hAnsi="Times New Roman TUR"/>
          <w:b/>
          <w:color w:val="000000"/>
        </w:rPr>
      </w:pPr>
    </w:p>
    <w:p w:rsidR="00E97B4A" w:rsidRDefault="00E97B4A" w:rsidP="00E97B4A">
      <w:pPr>
        <w:jc w:val="both"/>
        <w:rPr>
          <w:rFonts w:ascii="Times New Roman TUR" w:hAnsi="Times New Roman TUR"/>
          <w:b/>
          <w:color w:val="000000"/>
        </w:rPr>
      </w:pPr>
    </w:p>
    <w:p w:rsidR="00E97B4A" w:rsidRPr="00916C54" w:rsidRDefault="00E97B4A" w:rsidP="00E97B4A">
      <w:pPr>
        <w:pStyle w:val="Balk5"/>
        <w:jc w:val="center"/>
        <w:rPr>
          <w:b/>
          <w:sz w:val="22"/>
          <w:u w:val="none"/>
          <w:lang w:val="tr-TR"/>
        </w:rPr>
      </w:pPr>
      <w:r w:rsidRPr="00916C54">
        <w:rPr>
          <w:b/>
          <w:sz w:val="22"/>
          <w:u w:val="none"/>
          <w:lang w:val="tr-TR"/>
        </w:rPr>
        <w:t>SERMAYE PİYASASI KURULUNUN</w:t>
      </w:r>
    </w:p>
    <w:p w:rsidR="00764F89" w:rsidRDefault="00764F89" w:rsidP="00764F89">
      <w:pPr>
        <w:pStyle w:val="Balk5"/>
        <w:jc w:val="center"/>
        <w:rPr>
          <w:b/>
          <w:sz w:val="22"/>
          <w:u w:val="none"/>
          <w:lang w:val="tr-TR"/>
        </w:rPr>
      </w:pPr>
      <w:r>
        <w:rPr>
          <w:b/>
          <w:sz w:val="22"/>
          <w:u w:val="none"/>
          <w:lang w:val="tr-TR"/>
        </w:rPr>
        <w:t xml:space="preserve">                 II-</w:t>
      </w:r>
      <w:proofErr w:type="gramStart"/>
      <w:r>
        <w:rPr>
          <w:b/>
          <w:sz w:val="22"/>
          <w:u w:val="none"/>
          <w:lang w:val="tr-TR"/>
        </w:rPr>
        <w:t>14.1</w:t>
      </w:r>
      <w:proofErr w:type="gramEnd"/>
      <w:r>
        <w:rPr>
          <w:b/>
          <w:sz w:val="22"/>
          <w:u w:val="none"/>
          <w:lang w:val="tr-TR"/>
        </w:rPr>
        <w:t xml:space="preserve"> TEBLİĞİ’NİN</w:t>
      </w:r>
      <w:r w:rsidR="00E97B4A" w:rsidRPr="00E97B4A">
        <w:rPr>
          <w:b/>
          <w:sz w:val="22"/>
          <w:u w:val="none"/>
          <w:lang w:val="tr-TR"/>
        </w:rPr>
        <w:t xml:space="preserve"> </w:t>
      </w:r>
      <w:r>
        <w:rPr>
          <w:b/>
          <w:sz w:val="22"/>
          <w:u w:val="none"/>
          <w:lang w:val="tr-TR"/>
        </w:rPr>
        <w:t xml:space="preserve">İKİNCİ </w:t>
      </w:r>
      <w:r w:rsidR="00E97B4A" w:rsidRPr="00E97B4A">
        <w:rPr>
          <w:b/>
          <w:sz w:val="22"/>
          <w:u w:val="none"/>
          <w:lang w:val="tr-TR"/>
        </w:rPr>
        <w:t xml:space="preserve">BÖLÜMÜNÜN 9. MADDESİ GEREĞİNCE </w:t>
      </w:r>
      <w:r>
        <w:rPr>
          <w:b/>
          <w:sz w:val="22"/>
          <w:u w:val="none"/>
          <w:lang w:val="tr-TR"/>
        </w:rPr>
        <w:tab/>
      </w:r>
      <w:r>
        <w:rPr>
          <w:b/>
          <w:sz w:val="22"/>
          <w:u w:val="none"/>
          <w:lang w:val="tr-TR"/>
        </w:rPr>
        <w:tab/>
      </w:r>
    </w:p>
    <w:p w:rsidR="00E97B4A" w:rsidRPr="00E97B4A" w:rsidRDefault="00764F89" w:rsidP="00764F89">
      <w:pPr>
        <w:pStyle w:val="Balk5"/>
        <w:jc w:val="left"/>
        <w:rPr>
          <w:b/>
          <w:sz w:val="22"/>
          <w:u w:val="none"/>
          <w:lang w:val="tr-TR"/>
        </w:rPr>
      </w:pPr>
      <w:r>
        <w:rPr>
          <w:b/>
          <w:sz w:val="22"/>
          <w:u w:val="none"/>
          <w:lang w:val="tr-TR"/>
        </w:rPr>
        <w:t xml:space="preserve">                                                               </w:t>
      </w:r>
      <w:r w:rsidR="00E97B4A" w:rsidRPr="00E97B4A">
        <w:rPr>
          <w:b/>
          <w:sz w:val="22"/>
          <w:u w:val="none"/>
          <w:lang w:val="tr-TR"/>
        </w:rPr>
        <w:t>SORUMLULUK BEYANI</w:t>
      </w:r>
    </w:p>
    <w:p w:rsidR="00E97B4A" w:rsidRDefault="00E97B4A" w:rsidP="00E97B4A">
      <w:pPr>
        <w:rPr>
          <w:b/>
          <w:sz w:val="22"/>
        </w:rPr>
      </w:pPr>
    </w:p>
    <w:p w:rsidR="00E97B4A" w:rsidRDefault="00E97B4A" w:rsidP="00E97B4A">
      <w:pPr>
        <w:rPr>
          <w:b/>
          <w:sz w:val="22"/>
        </w:rPr>
      </w:pPr>
    </w:p>
    <w:p w:rsidR="007E1C15" w:rsidRPr="00406CBB" w:rsidRDefault="007E1C15" w:rsidP="007E1C15">
      <w:pPr>
        <w:pStyle w:val="GvdeMetni"/>
        <w:jc w:val="both"/>
        <w:rPr>
          <w:sz w:val="22"/>
          <w:szCs w:val="22"/>
        </w:rPr>
      </w:pPr>
      <w:r w:rsidRPr="00406CBB">
        <w:rPr>
          <w:bCs/>
          <w:sz w:val="22"/>
          <w:szCs w:val="22"/>
        </w:rPr>
        <w:t>Doğan Burda Dergi Yayıncılık ve Pazarlama A.Ş’nin, 01.01.201</w:t>
      </w:r>
      <w:r>
        <w:rPr>
          <w:bCs/>
          <w:sz w:val="22"/>
          <w:szCs w:val="22"/>
        </w:rPr>
        <w:t>3</w:t>
      </w:r>
      <w:r w:rsidR="00EF5659">
        <w:rPr>
          <w:bCs/>
          <w:sz w:val="22"/>
          <w:szCs w:val="22"/>
        </w:rPr>
        <w:t>-30.06</w:t>
      </w:r>
      <w:r w:rsidRPr="00406CBB">
        <w:rPr>
          <w:bCs/>
          <w:sz w:val="22"/>
          <w:szCs w:val="22"/>
        </w:rPr>
        <w:t>.201</w:t>
      </w:r>
      <w:r>
        <w:rPr>
          <w:bCs/>
          <w:sz w:val="22"/>
          <w:szCs w:val="22"/>
        </w:rPr>
        <w:t>3</w:t>
      </w:r>
      <w:r w:rsidRPr="00406CBB">
        <w:rPr>
          <w:bCs/>
          <w:sz w:val="22"/>
          <w:szCs w:val="22"/>
        </w:rPr>
        <w:t xml:space="preserve"> ara hesap dönemi</w:t>
      </w:r>
      <w:r w:rsidR="006B01B3">
        <w:rPr>
          <w:bCs/>
          <w:sz w:val="22"/>
          <w:szCs w:val="22"/>
        </w:rPr>
        <w:t>ne ait Sermaye Piyasası Kurulu (</w:t>
      </w:r>
      <w:r w:rsidR="00764F89">
        <w:rPr>
          <w:sz w:val="22"/>
          <w:szCs w:val="22"/>
        </w:rPr>
        <w:t>SPK</w:t>
      </w:r>
      <w:r w:rsidR="006B01B3">
        <w:rPr>
          <w:sz w:val="22"/>
          <w:szCs w:val="22"/>
        </w:rPr>
        <w:t>)</w:t>
      </w:r>
      <w:r w:rsidR="00764F89">
        <w:rPr>
          <w:sz w:val="22"/>
          <w:szCs w:val="22"/>
        </w:rPr>
        <w:t>’</w:t>
      </w:r>
      <w:proofErr w:type="spellStart"/>
      <w:r w:rsidR="00764F89">
        <w:rPr>
          <w:sz w:val="22"/>
          <w:szCs w:val="22"/>
        </w:rPr>
        <w:t>nun</w:t>
      </w:r>
      <w:proofErr w:type="spellEnd"/>
      <w:r w:rsidR="00764F89">
        <w:rPr>
          <w:sz w:val="22"/>
          <w:szCs w:val="22"/>
        </w:rPr>
        <w:t xml:space="preserve"> II-14.1 Tebliği hükümleri kapsamında</w:t>
      </w:r>
      <w:r>
        <w:rPr>
          <w:sz w:val="22"/>
          <w:szCs w:val="22"/>
        </w:rPr>
        <w:t xml:space="preserve"> </w:t>
      </w:r>
      <w:r w:rsidRPr="00490405">
        <w:rPr>
          <w:sz w:val="22"/>
          <w:szCs w:val="22"/>
        </w:rPr>
        <w:t>Uluslararası M</w:t>
      </w:r>
      <w:r w:rsidR="00764F89">
        <w:rPr>
          <w:sz w:val="22"/>
          <w:szCs w:val="22"/>
        </w:rPr>
        <w:t xml:space="preserve">uhasebe </w:t>
      </w:r>
      <w:r w:rsidRPr="00490405">
        <w:rPr>
          <w:sz w:val="22"/>
          <w:szCs w:val="22"/>
        </w:rPr>
        <w:t>ve</w:t>
      </w:r>
      <w:r w:rsidRPr="00406CBB">
        <w:rPr>
          <w:sz w:val="22"/>
          <w:szCs w:val="22"/>
        </w:rPr>
        <w:t xml:space="preserve"> Uluslararası Finansal Raporlama Standartları ile uyumlu olarak</w:t>
      </w:r>
      <w:r w:rsidR="00764F89">
        <w:rPr>
          <w:sz w:val="22"/>
          <w:szCs w:val="22"/>
        </w:rPr>
        <w:t xml:space="preserve"> Türk</w:t>
      </w:r>
      <w:r w:rsidR="00B93F05">
        <w:rPr>
          <w:sz w:val="22"/>
          <w:szCs w:val="22"/>
        </w:rPr>
        <w:t>iye Muhasebe ve Türkiye Finansal</w:t>
      </w:r>
      <w:r w:rsidR="00764F89">
        <w:rPr>
          <w:sz w:val="22"/>
          <w:szCs w:val="22"/>
        </w:rPr>
        <w:t xml:space="preserve"> </w:t>
      </w:r>
      <w:r w:rsidR="00260715">
        <w:rPr>
          <w:sz w:val="22"/>
          <w:szCs w:val="22"/>
        </w:rPr>
        <w:t xml:space="preserve">Raporlama </w:t>
      </w:r>
      <w:r w:rsidR="00764F89">
        <w:rPr>
          <w:sz w:val="22"/>
          <w:szCs w:val="22"/>
        </w:rPr>
        <w:t xml:space="preserve">Standartlarına uygun olarak </w:t>
      </w:r>
      <w:r w:rsidRPr="00406CBB">
        <w:rPr>
          <w:sz w:val="22"/>
          <w:szCs w:val="22"/>
        </w:rPr>
        <w:t>hazırlanan; sunum esasları SPK</w:t>
      </w:r>
      <w:r w:rsidR="00764F89">
        <w:rPr>
          <w:sz w:val="22"/>
          <w:szCs w:val="22"/>
        </w:rPr>
        <w:t>’</w:t>
      </w:r>
      <w:r w:rsidR="00260715">
        <w:rPr>
          <w:sz w:val="22"/>
          <w:szCs w:val="22"/>
        </w:rPr>
        <w:t>nın 07.06.2013 tarih ve 20/670</w:t>
      </w:r>
      <w:r w:rsidR="00764F89">
        <w:rPr>
          <w:sz w:val="22"/>
          <w:szCs w:val="22"/>
        </w:rPr>
        <w:t xml:space="preserve"> sayılı</w:t>
      </w:r>
      <w:r w:rsidR="00260715">
        <w:rPr>
          <w:sz w:val="22"/>
          <w:szCs w:val="22"/>
        </w:rPr>
        <w:t xml:space="preserve"> Kararı ile belirlenip yine SPK’nın 07.06.2013 tarih ve 2013/19 sayılı</w:t>
      </w:r>
      <w:r w:rsidR="00764F89">
        <w:rPr>
          <w:sz w:val="22"/>
          <w:szCs w:val="22"/>
        </w:rPr>
        <w:t xml:space="preserve"> Haftalık Bülteni ile ilan edilen;</w:t>
      </w:r>
      <w:r w:rsidR="00AB72EF">
        <w:rPr>
          <w:sz w:val="22"/>
          <w:szCs w:val="22"/>
        </w:rPr>
        <w:t xml:space="preserve"> incelemeden geçmiş,</w:t>
      </w:r>
      <w:r w:rsidRPr="00406CBB">
        <w:rPr>
          <w:sz w:val="22"/>
          <w:szCs w:val="22"/>
        </w:rPr>
        <w:t xml:space="preserve"> </w:t>
      </w:r>
      <w:proofErr w:type="gramStart"/>
      <w:r w:rsidRPr="00406CBB">
        <w:rPr>
          <w:bCs/>
          <w:sz w:val="22"/>
          <w:szCs w:val="22"/>
        </w:rPr>
        <w:t>konsolide</w:t>
      </w:r>
      <w:proofErr w:type="gramEnd"/>
      <w:r w:rsidRPr="00406CBB">
        <w:rPr>
          <w:bCs/>
          <w:sz w:val="22"/>
          <w:szCs w:val="22"/>
        </w:rPr>
        <w:t xml:space="preserve"> finansal </w:t>
      </w:r>
      <w:r>
        <w:rPr>
          <w:bCs/>
          <w:sz w:val="22"/>
          <w:szCs w:val="22"/>
        </w:rPr>
        <w:t>rapor</w:t>
      </w:r>
      <w:r w:rsidRPr="00406CBB">
        <w:rPr>
          <w:bCs/>
          <w:sz w:val="22"/>
          <w:szCs w:val="22"/>
        </w:rPr>
        <w:t xml:space="preserve"> ile 01.01.201</w:t>
      </w:r>
      <w:r>
        <w:rPr>
          <w:bCs/>
          <w:sz w:val="22"/>
          <w:szCs w:val="22"/>
        </w:rPr>
        <w:t>3</w:t>
      </w:r>
      <w:r w:rsidR="00EF5659">
        <w:rPr>
          <w:bCs/>
          <w:sz w:val="22"/>
          <w:szCs w:val="22"/>
        </w:rPr>
        <w:t>-30.06</w:t>
      </w:r>
      <w:r w:rsidRPr="00406CBB">
        <w:rPr>
          <w:bCs/>
          <w:sz w:val="22"/>
          <w:szCs w:val="22"/>
        </w:rPr>
        <w:t>.201</w:t>
      </w:r>
      <w:r>
        <w:rPr>
          <w:bCs/>
          <w:sz w:val="22"/>
          <w:szCs w:val="22"/>
        </w:rPr>
        <w:t>3</w:t>
      </w:r>
      <w:r w:rsidRPr="00406CBB">
        <w:rPr>
          <w:bCs/>
          <w:sz w:val="22"/>
          <w:szCs w:val="22"/>
        </w:rPr>
        <w:t xml:space="preserve"> ara hesap dönemine ait faaliyet raporu tarafımızdan incelenmiş olup</w:t>
      </w:r>
      <w:bookmarkStart w:id="1" w:name="_Toc12874539"/>
      <w:bookmarkStart w:id="2" w:name="_Toc12873825"/>
      <w:bookmarkStart w:id="3" w:name="_Toc12858351"/>
      <w:bookmarkStart w:id="4" w:name="_Toc12857131"/>
      <w:r w:rsidRPr="00406CBB">
        <w:rPr>
          <w:bCs/>
          <w:sz w:val="22"/>
          <w:szCs w:val="22"/>
        </w:rPr>
        <w:t>; g</w:t>
      </w:r>
      <w:r w:rsidRPr="00406CBB">
        <w:rPr>
          <w:sz w:val="22"/>
          <w:szCs w:val="22"/>
        </w:rPr>
        <w:t>örev ve sorumluluk alanımızda sahip olduğumuz bilgiler çerçevesinde;</w:t>
      </w:r>
    </w:p>
    <w:p w:rsidR="007E1C15" w:rsidRDefault="007E1C15" w:rsidP="007E1C15">
      <w:pPr>
        <w:pStyle w:val="GvdeMetni"/>
        <w:jc w:val="both"/>
        <w:rPr>
          <w:sz w:val="22"/>
          <w:szCs w:val="22"/>
        </w:rPr>
      </w:pPr>
    </w:p>
    <w:p w:rsidR="007E1C15" w:rsidRPr="00406CBB" w:rsidRDefault="007E1C15" w:rsidP="007E1C15">
      <w:pPr>
        <w:pStyle w:val="GvdeMetni"/>
        <w:jc w:val="both"/>
        <w:rPr>
          <w:sz w:val="22"/>
          <w:szCs w:val="22"/>
        </w:rPr>
      </w:pPr>
    </w:p>
    <w:p w:rsidR="007E1C15" w:rsidRPr="007E1C15" w:rsidRDefault="007E1C15" w:rsidP="007E1C15">
      <w:pPr>
        <w:pStyle w:val="GvdeMetni"/>
        <w:numPr>
          <w:ilvl w:val="0"/>
          <w:numId w:val="1"/>
        </w:numPr>
        <w:jc w:val="both"/>
        <w:rPr>
          <w:sz w:val="22"/>
          <w:szCs w:val="22"/>
        </w:rPr>
      </w:pPr>
      <w:r w:rsidRPr="00406CBB">
        <w:rPr>
          <w:sz w:val="22"/>
          <w:szCs w:val="22"/>
        </w:rPr>
        <w:t xml:space="preserve">Finansal </w:t>
      </w:r>
      <w:r>
        <w:rPr>
          <w:sz w:val="22"/>
          <w:szCs w:val="22"/>
        </w:rPr>
        <w:t>rapor</w:t>
      </w:r>
      <w:r w:rsidRPr="00406CBB">
        <w:rPr>
          <w:sz w:val="22"/>
          <w:szCs w:val="22"/>
        </w:rPr>
        <w:t xml:space="preserve"> ve faaliyet raporunun önemli konularda gerçeğe aykırı bir açıklama veya açıklamanın yapıldığı tarih itibarıyla yanıltıcı olması sonucunu doğurabilecek herhangi bir eksiklik içermediği,</w:t>
      </w:r>
    </w:p>
    <w:p w:rsidR="007E1C15" w:rsidRPr="00406CBB" w:rsidRDefault="007E1C15" w:rsidP="007E1C15">
      <w:pPr>
        <w:pStyle w:val="GvdeMetni"/>
        <w:ind w:left="360"/>
        <w:jc w:val="both"/>
        <w:rPr>
          <w:sz w:val="22"/>
          <w:szCs w:val="22"/>
        </w:rPr>
      </w:pPr>
    </w:p>
    <w:p w:rsidR="007E1C15" w:rsidRPr="00406CBB" w:rsidRDefault="007E1C15" w:rsidP="007E1C15">
      <w:pPr>
        <w:pStyle w:val="GvdeMetni"/>
        <w:numPr>
          <w:ilvl w:val="0"/>
          <w:numId w:val="1"/>
        </w:numPr>
        <w:jc w:val="both"/>
        <w:rPr>
          <w:sz w:val="22"/>
          <w:szCs w:val="22"/>
        </w:rPr>
      </w:pPr>
      <w:r w:rsidRPr="00406CBB">
        <w:rPr>
          <w:sz w:val="22"/>
          <w:szCs w:val="22"/>
        </w:rPr>
        <w:t xml:space="preserve">Yürürlükteki finansal raporlama standartlarına göre hazırlanmış finansal </w:t>
      </w:r>
      <w:r w:rsidR="00AB72EF">
        <w:rPr>
          <w:sz w:val="22"/>
          <w:szCs w:val="22"/>
        </w:rPr>
        <w:t xml:space="preserve">raporun, </w:t>
      </w:r>
      <w:r w:rsidRPr="00406CBB">
        <w:rPr>
          <w:sz w:val="22"/>
          <w:szCs w:val="22"/>
        </w:rPr>
        <w:t>Şirketimizin aktifleri, pasifleri, finansal durumu ve kâr ve zararı ile ilgili gerçeği dürüst bir biçimde yansıttığı ve faaliyet raporunun işin gelişimi ve performansını</w:t>
      </w:r>
      <w:r w:rsidR="00AB72EF">
        <w:rPr>
          <w:sz w:val="22"/>
          <w:szCs w:val="22"/>
        </w:rPr>
        <w:t xml:space="preserve"> ve</w:t>
      </w:r>
      <w:r w:rsidRPr="00406CBB">
        <w:rPr>
          <w:sz w:val="22"/>
          <w:szCs w:val="22"/>
        </w:rPr>
        <w:t xml:space="preserve"> finansal durumunu, karşı karşıya olduğu önemli riskler ve belirsizliklerle birlikte, dürüstçe yansıttığı,</w:t>
      </w:r>
    </w:p>
    <w:bookmarkEnd w:id="1"/>
    <w:bookmarkEnd w:id="2"/>
    <w:bookmarkEnd w:id="3"/>
    <w:bookmarkEnd w:id="4"/>
    <w:p w:rsidR="007E1C15" w:rsidRPr="00406CBB" w:rsidRDefault="007E1C15" w:rsidP="007E1C15">
      <w:pPr>
        <w:pStyle w:val="GvdeMetni"/>
        <w:jc w:val="both"/>
        <w:rPr>
          <w:sz w:val="22"/>
          <w:szCs w:val="22"/>
        </w:rPr>
      </w:pPr>
    </w:p>
    <w:p w:rsidR="007E1C15" w:rsidRDefault="007E1C15" w:rsidP="007E1C15">
      <w:pPr>
        <w:pStyle w:val="GvdeMetni"/>
        <w:jc w:val="both"/>
        <w:rPr>
          <w:sz w:val="22"/>
          <w:szCs w:val="22"/>
        </w:rPr>
      </w:pPr>
      <w:r w:rsidRPr="00406CBB">
        <w:rPr>
          <w:sz w:val="22"/>
          <w:szCs w:val="22"/>
        </w:rPr>
        <w:t>tespit olunmuştur.</w:t>
      </w:r>
    </w:p>
    <w:p w:rsidR="007E1C15" w:rsidRDefault="007E1C15" w:rsidP="007E1C15">
      <w:pPr>
        <w:pStyle w:val="GvdeMetni"/>
        <w:jc w:val="both"/>
        <w:rPr>
          <w:sz w:val="22"/>
          <w:szCs w:val="22"/>
        </w:rPr>
      </w:pPr>
    </w:p>
    <w:p w:rsidR="00E97B4A" w:rsidRPr="00C4094D" w:rsidRDefault="00E97B4A" w:rsidP="00E97B4A">
      <w:pPr>
        <w:pStyle w:val="Balk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="00AA08D4">
        <w:rPr>
          <w:rFonts w:ascii="Times New Roman" w:hAnsi="Times New Roman" w:cs="Times New Roman"/>
          <w:sz w:val="22"/>
          <w:szCs w:val="22"/>
        </w:rPr>
        <w:t xml:space="preserve">     </w:t>
      </w:r>
      <w:r w:rsidRPr="00C4094D">
        <w:rPr>
          <w:rFonts w:ascii="Times New Roman" w:hAnsi="Times New Roman" w:cs="Times New Roman"/>
          <w:sz w:val="22"/>
          <w:szCs w:val="22"/>
        </w:rPr>
        <w:t>MEHMET YAKUP YILMAZ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                   AYŞE DİDEM KURUCU       </w:t>
      </w:r>
    </w:p>
    <w:p w:rsidR="00E97B4A" w:rsidRPr="00C4094D" w:rsidRDefault="00AA08D4" w:rsidP="00E97B4A">
      <w:pPr>
        <w:pStyle w:val="Balk1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AE366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Yönetim Kurulu Murahhas Üyesi, </w:t>
      </w:r>
      <w:r w:rsidR="00E97B4A" w:rsidRPr="00013D9F">
        <w:rPr>
          <w:rFonts w:ascii="Times New Roman" w:hAnsi="Times New Roman" w:cs="Times New Roman"/>
          <w:b w:val="0"/>
          <w:bCs w:val="0"/>
          <w:sz w:val="22"/>
          <w:szCs w:val="22"/>
        </w:rPr>
        <w:t>İcra Kurulu Başkanı</w:t>
      </w:r>
      <w:r w:rsidR="00E97B4A" w:rsidRPr="00C4094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   </w:t>
      </w:r>
      <w:r w:rsidR="00E97B4A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 </w:t>
      </w:r>
      <w:r w:rsidR="00E97B4A">
        <w:rPr>
          <w:rFonts w:ascii="Times New Roman" w:hAnsi="Times New Roman" w:cs="Times New Roman"/>
          <w:b w:val="0"/>
          <w:bCs w:val="0"/>
          <w:sz w:val="22"/>
          <w:szCs w:val="22"/>
        </w:rPr>
        <w:tab/>
        <w:t xml:space="preserve">                   </w:t>
      </w:r>
      <w:r w:rsidR="00E97B4A" w:rsidRPr="00C4094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E97B4A">
        <w:rPr>
          <w:rFonts w:ascii="Times New Roman" w:hAnsi="Times New Roman" w:cs="Times New Roman"/>
          <w:b w:val="0"/>
          <w:bCs w:val="0"/>
          <w:sz w:val="22"/>
          <w:szCs w:val="22"/>
        </w:rPr>
        <w:t>Finans Direktörü</w:t>
      </w:r>
      <w:r w:rsidR="00E97B4A" w:rsidRPr="00C4094D">
        <w:rPr>
          <w:rFonts w:ascii="Times New Roman" w:hAnsi="Times New Roman" w:cs="Times New Roman"/>
          <w:b w:val="0"/>
          <w:bCs w:val="0"/>
          <w:sz w:val="22"/>
          <w:szCs w:val="22"/>
        </w:rPr>
        <w:tab/>
      </w:r>
    </w:p>
    <w:p w:rsidR="00E97B4A" w:rsidRPr="00C4094D" w:rsidRDefault="00E97B4A" w:rsidP="00E97B4A">
      <w:pPr>
        <w:pStyle w:val="Balk1"/>
        <w:ind w:firstLine="720"/>
        <w:rPr>
          <w:rFonts w:ascii="Times New Roman" w:hAnsi="Times New Roman" w:cs="Times New Roman"/>
          <w:sz w:val="22"/>
          <w:szCs w:val="22"/>
        </w:rPr>
      </w:pPr>
    </w:p>
    <w:p w:rsidR="00E97B4A" w:rsidRDefault="00E97B4A" w:rsidP="00E97B4A">
      <w:pPr>
        <w:pStyle w:val="Balk1"/>
        <w:ind w:left="2160"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ALPASLAN İÇLİ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</w:p>
    <w:p w:rsidR="00E97B4A" w:rsidRPr="00C4094D" w:rsidRDefault="00E97B4A" w:rsidP="00E97B4A">
      <w:pPr>
        <w:pStyle w:val="Balk1"/>
        <w:ind w:left="2160"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                   Muhasebe Müdürü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ab/>
      </w:r>
    </w:p>
    <w:p w:rsidR="006F094D" w:rsidRPr="00E97B4A" w:rsidRDefault="006F094D" w:rsidP="00E97B4A">
      <w:pPr>
        <w:rPr>
          <w:szCs w:val="22"/>
        </w:rPr>
      </w:pPr>
    </w:p>
    <w:sectPr w:rsidR="006F094D" w:rsidRPr="00E97B4A" w:rsidSect="000D2685">
      <w:headerReference w:type="default" r:id="rId8"/>
      <w:footerReference w:type="default" r:id="rId9"/>
      <w:pgSz w:w="11907" w:h="16840"/>
      <w:pgMar w:top="1701" w:right="1213" w:bottom="709" w:left="1134" w:header="851" w:footer="113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715" w:rsidRDefault="00260715">
      <w:r>
        <w:separator/>
      </w:r>
    </w:p>
  </w:endnote>
  <w:endnote w:type="continuationSeparator" w:id="0">
    <w:p w:rsidR="00260715" w:rsidRDefault="00260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 TUR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715" w:rsidRDefault="00260715">
    <w:pPr>
      <w:pStyle w:val="Altbilgi"/>
      <w:jc w:val="right"/>
      <w:rPr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715" w:rsidRDefault="00260715">
      <w:r>
        <w:separator/>
      </w:r>
    </w:p>
  </w:footnote>
  <w:footnote w:type="continuationSeparator" w:id="0">
    <w:p w:rsidR="00260715" w:rsidRDefault="002607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715" w:rsidRPr="000D2685" w:rsidRDefault="00260715" w:rsidP="000D2685">
    <w:pPr>
      <w:pStyle w:val="stbilgi"/>
      <w:tabs>
        <w:tab w:val="clear" w:pos="4153"/>
        <w:tab w:val="clear" w:pos="8306"/>
      </w:tabs>
      <w:jc w:val="both"/>
      <w:rPr>
        <w:b/>
        <w:sz w:val="22"/>
        <w:szCs w:val="22"/>
      </w:rPr>
    </w:pPr>
  </w:p>
  <w:p w:rsidR="00260715" w:rsidRPr="000D2685" w:rsidRDefault="00260715" w:rsidP="000D2685">
    <w:pPr>
      <w:jc w:val="both"/>
      <w:rPr>
        <w:rFonts w:ascii="Times" w:hAnsi="Times"/>
        <w:b/>
        <w:sz w:val="22"/>
        <w:szCs w:val="22"/>
        <w:u w:val="single"/>
      </w:rPr>
    </w:pPr>
  </w:p>
  <w:p w:rsidR="00260715" w:rsidRPr="000D2685" w:rsidRDefault="00260715" w:rsidP="000D2685">
    <w:pPr>
      <w:jc w:val="both"/>
      <w:rPr>
        <w:rFonts w:ascii="Times" w:hAnsi="Times"/>
        <w:b/>
        <w:sz w:val="22"/>
        <w:szCs w:val="22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B5FA4"/>
    <w:multiLevelType w:val="hybridMultilevel"/>
    <w:tmpl w:val="9C40A876"/>
    <w:lvl w:ilvl="0" w:tplc="3F088F5E">
      <w:start w:val="5"/>
      <w:numFmt w:val="bullet"/>
      <w:lvlText w:val="-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685"/>
    <w:rsid w:val="000307D5"/>
    <w:rsid w:val="000C6834"/>
    <w:rsid w:val="000C7D9C"/>
    <w:rsid w:val="000D2685"/>
    <w:rsid w:val="000D682F"/>
    <w:rsid w:val="000F649B"/>
    <w:rsid w:val="00132F35"/>
    <w:rsid w:val="00154C11"/>
    <w:rsid w:val="001A59B0"/>
    <w:rsid w:val="001A6B8D"/>
    <w:rsid w:val="00260715"/>
    <w:rsid w:val="0026761F"/>
    <w:rsid w:val="003156DC"/>
    <w:rsid w:val="003450BB"/>
    <w:rsid w:val="003A67C6"/>
    <w:rsid w:val="003A7E87"/>
    <w:rsid w:val="003F5BD6"/>
    <w:rsid w:val="0043203A"/>
    <w:rsid w:val="00451AA1"/>
    <w:rsid w:val="00537A1B"/>
    <w:rsid w:val="005B4CC2"/>
    <w:rsid w:val="005E1CAF"/>
    <w:rsid w:val="005F0576"/>
    <w:rsid w:val="00626017"/>
    <w:rsid w:val="006B01B3"/>
    <w:rsid w:val="006F094D"/>
    <w:rsid w:val="007613CD"/>
    <w:rsid w:val="00764F89"/>
    <w:rsid w:val="007D025F"/>
    <w:rsid w:val="007E1C15"/>
    <w:rsid w:val="00835C13"/>
    <w:rsid w:val="008643EE"/>
    <w:rsid w:val="008A7F4B"/>
    <w:rsid w:val="0090150F"/>
    <w:rsid w:val="00965161"/>
    <w:rsid w:val="0098138E"/>
    <w:rsid w:val="009A2A9A"/>
    <w:rsid w:val="009E3C00"/>
    <w:rsid w:val="00A20A69"/>
    <w:rsid w:val="00A27506"/>
    <w:rsid w:val="00A32D88"/>
    <w:rsid w:val="00A62CF5"/>
    <w:rsid w:val="00AA07B7"/>
    <w:rsid w:val="00AA08D4"/>
    <w:rsid w:val="00AB72EF"/>
    <w:rsid w:val="00AE3663"/>
    <w:rsid w:val="00B40A5F"/>
    <w:rsid w:val="00B77B88"/>
    <w:rsid w:val="00B93F05"/>
    <w:rsid w:val="00BC7D33"/>
    <w:rsid w:val="00BE6B33"/>
    <w:rsid w:val="00D01920"/>
    <w:rsid w:val="00D02485"/>
    <w:rsid w:val="00DD3073"/>
    <w:rsid w:val="00E766E5"/>
    <w:rsid w:val="00E97B4A"/>
    <w:rsid w:val="00EF5659"/>
    <w:rsid w:val="00F2342D"/>
    <w:rsid w:val="00F7652B"/>
    <w:rsid w:val="00FA7BAA"/>
    <w:rsid w:val="00FB3246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es New Roman" w:hAnsi="Times New Roman"/>
    </w:rPr>
  </w:style>
  <w:style w:type="paragraph" w:styleId="Balk1">
    <w:name w:val="heading 1"/>
    <w:basedOn w:val="Normal"/>
    <w:next w:val="Normal"/>
    <w:qFormat/>
    <w:rsid w:val="00E97B4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alk5">
    <w:name w:val="heading 5"/>
    <w:basedOn w:val="Normal"/>
    <w:next w:val="Normal"/>
    <w:qFormat/>
    <w:pPr>
      <w:keepNext/>
      <w:jc w:val="right"/>
      <w:outlineLvl w:val="4"/>
    </w:pPr>
    <w:rPr>
      <w:sz w:val="24"/>
      <w:u w:val="single"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klamaMetni">
    <w:name w:val="annotation text"/>
    <w:basedOn w:val="Normal"/>
    <w:semiHidden/>
  </w:style>
  <w:style w:type="paragraph" w:styleId="Altbilgi">
    <w:name w:val="footer"/>
    <w:basedOn w:val="Normal"/>
    <w:pPr>
      <w:tabs>
        <w:tab w:val="center" w:pos="4153"/>
        <w:tab w:val="right" w:pos="8306"/>
      </w:tabs>
    </w:pPr>
  </w:style>
  <w:style w:type="paragraph" w:styleId="stbilgi">
    <w:name w:val="header"/>
    <w:basedOn w:val="Normal"/>
    <w:pPr>
      <w:tabs>
        <w:tab w:val="center" w:pos="4153"/>
        <w:tab w:val="right" w:pos="8306"/>
      </w:tabs>
    </w:pPr>
  </w:style>
  <w:style w:type="paragraph" w:styleId="DipnotMetni">
    <w:name w:val="footnote text"/>
    <w:basedOn w:val="Normal"/>
    <w:semiHidden/>
  </w:style>
  <w:style w:type="paragraph" w:customStyle="1" w:styleId="SonnotMetni1">
    <w:name w:val="Sonnot Metni1"/>
    <w:basedOn w:val="Normal"/>
  </w:style>
  <w:style w:type="paragraph" w:styleId="GvdeMetni">
    <w:name w:val="Body Text"/>
    <w:basedOn w:val="Normal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es New Roman" w:hAnsi="Times New Roman"/>
    </w:rPr>
  </w:style>
  <w:style w:type="paragraph" w:styleId="Balk1">
    <w:name w:val="heading 1"/>
    <w:basedOn w:val="Normal"/>
    <w:next w:val="Normal"/>
    <w:qFormat/>
    <w:rsid w:val="00E97B4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alk5">
    <w:name w:val="heading 5"/>
    <w:basedOn w:val="Normal"/>
    <w:next w:val="Normal"/>
    <w:qFormat/>
    <w:pPr>
      <w:keepNext/>
      <w:jc w:val="right"/>
      <w:outlineLvl w:val="4"/>
    </w:pPr>
    <w:rPr>
      <w:sz w:val="24"/>
      <w:u w:val="single"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klamaMetni">
    <w:name w:val="annotation text"/>
    <w:basedOn w:val="Normal"/>
    <w:semiHidden/>
  </w:style>
  <w:style w:type="paragraph" w:styleId="Altbilgi">
    <w:name w:val="footer"/>
    <w:basedOn w:val="Normal"/>
    <w:pPr>
      <w:tabs>
        <w:tab w:val="center" w:pos="4153"/>
        <w:tab w:val="right" w:pos="8306"/>
      </w:tabs>
    </w:pPr>
  </w:style>
  <w:style w:type="paragraph" w:styleId="stbilgi">
    <w:name w:val="header"/>
    <w:basedOn w:val="Normal"/>
    <w:pPr>
      <w:tabs>
        <w:tab w:val="center" w:pos="4153"/>
        <w:tab w:val="right" w:pos="8306"/>
      </w:tabs>
    </w:pPr>
  </w:style>
  <w:style w:type="paragraph" w:styleId="DipnotMetni">
    <w:name w:val="footnote text"/>
    <w:basedOn w:val="Normal"/>
    <w:semiHidden/>
  </w:style>
  <w:style w:type="paragraph" w:customStyle="1" w:styleId="SonnotMetni1">
    <w:name w:val="Sonnot Metni1"/>
    <w:basedOn w:val="Normal"/>
  </w:style>
  <w:style w:type="paragraph" w:styleId="GvdeMetni">
    <w:name w:val="Body Text"/>
    <w:basedOn w:val="Normal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213</Words>
  <Characters>1960</Characters>
  <Application>Microsoft Office Word</Application>
  <DocSecurity>0</DocSecurity>
  <Lines>16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...............................................................................................................................................................................................................................................................</vt:lpstr>
      <vt:lpstr>...............................................................................................................................................................................................................................................................</vt:lpstr>
    </vt:vector>
  </TitlesOfParts>
  <Company>IMKB</Company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...............................................................................................................................................................................................................................................................</dc:title>
  <dc:creator>GÜZYN FE?EL</dc:creator>
  <cp:lastModifiedBy>Hakan Kaya</cp:lastModifiedBy>
  <cp:revision>7</cp:revision>
  <cp:lastPrinted>2013-12-09T13:03:00Z</cp:lastPrinted>
  <dcterms:created xsi:type="dcterms:W3CDTF">2013-12-09T12:50:00Z</dcterms:created>
  <dcterms:modified xsi:type="dcterms:W3CDTF">2013-12-09T13:13:00Z</dcterms:modified>
</cp:coreProperties>
</file>